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>ОТЧЕТ</w:t>
      </w: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center"/>
      </w:pPr>
      <w:r w:rsidRPr="00934A06">
        <w:rPr>
          <w:b/>
          <w:bCs/>
        </w:rPr>
        <w:t xml:space="preserve">о проведении мониторинга коррупционных рисков </w:t>
      </w:r>
      <w:r w:rsidRPr="00934A06">
        <w:rPr>
          <w:b/>
          <w:bCs/>
        </w:rPr>
        <w:br/>
        <w:t>в Усть-Лабинском городском поселен</w:t>
      </w:r>
      <w:r w:rsidR="00FD0D08" w:rsidRPr="00934A06">
        <w:rPr>
          <w:b/>
          <w:bCs/>
        </w:rPr>
        <w:t>ии Усть-Лабинского района в 2021</w:t>
      </w:r>
      <w:r w:rsidRPr="00934A06">
        <w:rPr>
          <w:b/>
          <w:bCs/>
        </w:rPr>
        <w:t xml:space="preserve"> году</w:t>
      </w:r>
    </w:p>
    <w:p w:rsidR="00D20DF5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Во исполнение постановления администрации Усть-Лабинского городского поселения Усть-Лабинского района от </w:t>
      </w:r>
      <w:r w:rsidR="005A355D">
        <w:t>06 апреля 2021</w:t>
      </w:r>
      <w:r w:rsidRPr="00934A06">
        <w:t xml:space="preserve"> года № </w:t>
      </w:r>
      <w:r w:rsidR="005A355D">
        <w:t>375</w:t>
      </w:r>
      <w:r w:rsidRPr="00934A06">
        <w:t xml:space="preserve"> «Об утверждении муниципальной программы  «Противодействие коррупции на территории Усть-Лабинского городского поселения Усть-Лабинского района» и постановления администрации Усть-Лабинского городского поселения Усть-Лабинского района «Об утверждении Плана противодействия коррупции в Усть-Лабинском городском поселении Усть-Лабинского района», в целях определения сфер муниципального управления и перечня должностей, в наибольшей степени подверженных риску коррупции, проанализирована информация, полученная в результате изучения: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1) данных экспертизы жалоб и обращений граждан на наличие сведений о фактах коррупции в администрации</w:t>
      </w:r>
      <w:r w:rsidR="006B13D7" w:rsidRPr="00AA7F2E">
        <w:rPr>
          <w:spacing w:val="4"/>
        </w:rPr>
        <w:t xml:space="preserve"> Усть-Лабинского городского поселения Усть-Лабинского района</w:t>
      </w:r>
      <w:r w:rsidRPr="00AA7F2E">
        <w:rPr>
          <w:spacing w:val="4"/>
        </w:rPr>
        <w:t>;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4"/>
        </w:rPr>
      </w:pPr>
      <w:r w:rsidRPr="00AA7F2E">
        <w:rPr>
          <w:spacing w:val="4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AA7F2E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AA7F2E"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6) данных антикоррупционной экспертизы нормативных правовых актов администрации</w:t>
      </w:r>
      <w:r w:rsidR="004A4F03">
        <w:t xml:space="preserve"> и Совета</w:t>
      </w:r>
      <w:r w:rsidRPr="00934A06">
        <w:t xml:space="preserve"> Усть-Лабинского городского поселения Усть-Лабинск</w:t>
      </w:r>
      <w:r w:rsidR="00FD0D08" w:rsidRPr="00934A06">
        <w:t xml:space="preserve">ого </w:t>
      </w:r>
      <w:proofErr w:type="spellStart"/>
      <w:proofErr w:type="gramStart"/>
      <w:r w:rsidR="00FD0D08" w:rsidRPr="00934A06">
        <w:t>района</w:t>
      </w:r>
      <w:r w:rsidR="004A4F03">
        <w:t>,</w:t>
      </w:r>
      <w:r w:rsidR="00FD0D08" w:rsidRPr="00934A06">
        <w:t>и</w:t>
      </w:r>
      <w:proofErr w:type="spellEnd"/>
      <w:proofErr w:type="gramEnd"/>
      <w:r w:rsidR="00FD0D08" w:rsidRPr="00934A06">
        <w:t xml:space="preserve"> их проектов за 2021</w:t>
      </w:r>
      <w:r w:rsidRPr="00934A06">
        <w:t xml:space="preserve"> год;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 xml:space="preserve">7) данных мониторинга восприятия коррупции в </w:t>
      </w:r>
      <w:r w:rsidR="00E3521B" w:rsidRPr="00934A06">
        <w:t xml:space="preserve">Усть-Лабинском городском поселении Усть-Лабинского района </w:t>
      </w:r>
      <w:r w:rsidR="00FD0D08" w:rsidRPr="00934A06">
        <w:t>в 2021</w:t>
      </w:r>
      <w:r w:rsidRPr="00934A06">
        <w:t xml:space="preserve"> году.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8) информации о сферах муниципального управления, в наибольшей степени подверженных риску коррупции;</w:t>
      </w: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  <w:r w:rsidRPr="00934A06"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коррупции.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ind w:firstLine="426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I. Итоги экспертизы жалоб и обращений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граждан о фактах коррупции в администрации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 xml:space="preserve">Организация работы по рассмотрению обращений граждан и организаций по фактам коррупции в администрации Усть-Лабинского городского поселения Усть-Лабинского </w:t>
      </w:r>
      <w:r w:rsidR="00D20DF5" w:rsidRPr="00934A06">
        <w:lastRenderedPageBreak/>
        <w:t>района</w:t>
      </w:r>
      <w:r w:rsidRPr="00934A06">
        <w:t xml:space="preserve"> осуществлялась</w:t>
      </w:r>
      <w:r w:rsidR="00D20DF5" w:rsidRPr="00934A06">
        <w:t xml:space="preserve"> в соответствии с </w:t>
      </w:r>
      <w:r w:rsidR="004A4F03" w:rsidRPr="004A4F03">
        <w:t>постановление</w:t>
      </w:r>
      <w:r w:rsidR="004A4F03">
        <w:t>м</w:t>
      </w:r>
      <w:r w:rsidR="004A4F03" w:rsidRPr="004A4F03">
        <w:t xml:space="preserve"> администрации Усть-Лабинского городского поселения Усть-Лабинского</w:t>
      </w:r>
      <w:r w:rsidR="004A4F03">
        <w:t xml:space="preserve"> района от 23 января 2018 года </w:t>
      </w:r>
      <w:r w:rsidR="004A4F03" w:rsidRPr="004A4F03">
        <w:t>№ 63 «О Порядке работы с обращениями граждан в администрации Усть-Лабинского городского поселения Усть-Лабинского района»</w:t>
      </w:r>
      <w:r w:rsidR="004A4F03">
        <w:t xml:space="preserve">, </w:t>
      </w:r>
      <w:r w:rsidR="00D20DF5" w:rsidRPr="00934A06">
        <w:t xml:space="preserve">постановлением администрации Усть-Лабинского городского поселения Усть-Лабинского района от </w:t>
      </w:r>
      <w:r w:rsidR="00FD0D08" w:rsidRPr="00934A06">
        <w:t>18 октября 2021</w:t>
      </w:r>
      <w:r w:rsidRPr="00934A06">
        <w:t xml:space="preserve"> года № </w:t>
      </w:r>
      <w:r w:rsidR="00FD0D08" w:rsidRPr="00934A06">
        <w:t>904</w:t>
      </w:r>
      <w:r w:rsidRPr="00934A06">
        <w:t xml:space="preserve"> </w:t>
      </w:r>
      <w:r w:rsidR="00AA7F2E">
        <w:t xml:space="preserve">«О </w:t>
      </w:r>
      <w:r w:rsidR="00D20DF5" w:rsidRPr="00934A06">
        <w:t>Порядке работы с обращениями граждан в администрации Усть-Лабинского городского поселения Усть-Лабинского района».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FD0D08" w:rsidRPr="00934A06">
        <w:t>По итогам 2021</w:t>
      </w:r>
      <w:r w:rsidR="00D20DF5" w:rsidRPr="00934A06">
        <w:t xml:space="preserve"> года в администрацию Усть-Лабинского городского поселения Усть-Лабинского района жалоб (заявлений, обращений) граждан и организаций по фактам коррупции не поступали.</w:t>
      </w:r>
    </w:p>
    <w:p w:rsidR="006B13D7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6B13D7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II.</w:t>
      </w:r>
      <w:r w:rsidRPr="00934A06">
        <w:t xml:space="preserve"> </w:t>
      </w:r>
      <w:r w:rsidRPr="00934A06">
        <w:rPr>
          <w:b/>
          <w:bCs/>
        </w:rPr>
        <w:t>Итоги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8A4FC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pacing w:val="-6"/>
        </w:rPr>
      </w:pPr>
      <w:r w:rsidRPr="008A4FC6">
        <w:rPr>
          <w:spacing w:val="-6"/>
        </w:rPr>
        <w:t xml:space="preserve">         </w:t>
      </w:r>
      <w:r w:rsidR="00D20DF5" w:rsidRPr="008A4FC6">
        <w:rPr>
          <w:spacing w:val="-6"/>
        </w:rPr>
        <w:t>Материалы, размещенные в средствах массовой информации, о фактах коррупции в администрации Усть-Лабинского городского поселения Усть-Лабинского района отсутствуют.</w:t>
      </w:r>
    </w:p>
    <w:p w:rsidR="006B13D7" w:rsidRPr="00AA7F2E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sz w:val="28"/>
        </w:rPr>
      </w:pP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III. Итоги проведенной работы по выявлению случаев возникновения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конфликта интересов, одной из сторон которого являются лица,</w:t>
      </w:r>
    </w:p>
    <w:p w:rsidR="00AA7F2E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замещающие должности муниципальной службы администрации</w:t>
      </w:r>
    </w:p>
    <w:p w:rsid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Усть-Лабинского городского поселения Усть-Лабинского района,</w:t>
      </w:r>
      <w:r w:rsidR="006B13D7" w:rsidRPr="00AA7F2E">
        <w:rPr>
          <w:rFonts w:ascii="Times New Roman" w:hAnsi="Times New Roman" w:cs="Times New Roman"/>
          <w:b/>
          <w:sz w:val="24"/>
        </w:rPr>
        <w:t xml:space="preserve"> </w:t>
      </w:r>
    </w:p>
    <w:p w:rsidR="00D20DF5" w:rsidRPr="00AA7F2E" w:rsidRDefault="00D20DF5" w:rsidP="00AA7F2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AA7F2E">
        <w:rPr>
          <w:rFonts w:ascii="Times New Roman" w:hAnsi="Times New Roman" w:cs="Times New Roman"/>
          <w:b/>
          <w:sz w:val="24"/>
        </w:rPr>
        <w:t>и принятые меры по их предотвращению</w:t>
      </w:r>
    </w:p>
    <w:p w:rsidR="006B13D7" w:rsidRPr="00934A06" w:rsidRDefault="006B13D7" w:rsidP="006B13D7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34A06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рамках обеспечения правовой регламентации работы по выявлению случаев несоблюдения требований о предотвращении или урегулировании конфликта интересов принято постановление администрации Усть-Лабинского городского поселения Усть-Лабинского района от </w:t>
      </w:r>
      <w:r w:rsidR="00934A06" w:rsidRPr="00934A06">
        <w:t>23 января 201</w:t>
      </w:r>
      <w:r w:rsidR="00330D79">
        <w:t>8</w:t>
      </w:r>
      <w:r w:rsidR="00934A06" w:rsidRPr="00934A06">
        <w:t xml:space="preserve"> года № 53</w:t>
      </w:r>
      <w:r w:rsidR="00D20DF5" w:rsidRPr="00934A06">
        <w:t xml:space="preserve">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</w:t>
      </w:r>
      <w:r w:rsidR="00934A06" w:rsidRPr="00934A06">
        <w:t>лированию конфликта интересов»</w:t>
      </w:r>
      <w:r w:rsidR="00AA7F2E">
        <w:t xml:space="preserve"> (с изменениями от 09 июня 2018 года № 435, от 08 ноября 2019 года, от 20 апреля 2020 года № 290, от 03 августа 2020 года № 486, от 30 декабря 2020 года № 1012)</w:t>
      </w:r>
      <w:r w:rsidR="00934A06" w:rsidRPr="00934A06">
        <w:t>.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20</w:t>
      </w:r>
      <w:r w:rsidR="00934A06" w:rsidRPr="00934A06">
        <w:t>21</w:t>
      </w:r>
      <w:r w:rsidR="00D20DF5" w:rsidRPr="00934A06">
        <w:t xml:space="preserve"> году не поступало уведомлений о факте обращения в целях склонения муниципальных служащих администрации Усть-Лабинского городского поселения Усть-Лабинского района к совершению коррупционного правонарушения.</w:t>
      </w:r>
    </w:p>
    <w:p w:rsidR="00D20DF5" w:rsidRPr="00257BB0" w:rsidRDefault="00A43E6F" w:rsidP="00934A06">
      <w:pPr>
        <w:pStyle w:val="a3"/>
        <w:spacing w:beforeLines="20" w:before="48" w:beforeAutospacing="0" w:afterLines="20" w:after="48" w:afterAutospacing="0" w:line="20" w:lineRule="atLeast"/>
        <w:ind w:firstLine="708"/>
        <w:jc w:val="both"/>
      </w:pPr>
      <w:r>
        <w:t xml:space="preserve">В 2021 году проведено 3 заседания комиссии </w:t>
      </w:r>
      <w:r w:rsidR="00D20DF5" w:rsidRPr="00257BB0">
        <w:t xml:space="preserve">по соблюдению требований к служебному поведению муниципальных служащих администрации Усть-Лабинского городского поселения Усть-Лабинского района и </w:t>
      </w:r>
      <w:r w:rsidR="00D20DF5" w:rsidRPr="008A4FC6">
        <w:t>урегулиро</w:t>
      </w:r>
      <w:r w:rsidR="00257BB0" w:rsidRPr="008A4FC6">
        <w:t>ванию конфликта интересов</w:t>
      </w:r>
      <w:r w:rsidR="00D20DF5" w:rsidRPr="008A4FC6">
        <w:t>.</w:t>
      </w:r>
      <w:r>
        <w:t xml:space="preserve"> По итогам принято решение о наложении дисциплинарного взыскания на муниципальных служащих, допустивших нарушения. </w:t>
      </w:r>
    </w:p>
    <w:p w:rsidR="00D20DF5" w:rsidRPr="00934A06" w:rsidRDefault="006B13D7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В 20</w:t>
      </w:r>
      <w:r w:rsidR="00934A06" w:rsidRPr="00934A06">
        <w:t>21</w:t>
      </w:r>
      <w:r w:rsidR="00D20DF5" w:rsidRPr="00934A06">
        <w:t xml:space="preserve"> году от муниципальных служащих администрации Усть-Лабинского городского поселения Усть-Лабинского района не поступало уведомлений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912038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lastRenderedPageBreak/>
        <w:t>IV. Итоги рассмотрения вопросов правоприменительной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практики по результатам вступивших в законную силу</w:t>
      </w: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решений судов, арбитражных судов о признании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недействительными нормативных правовых актов, незаконными</w:t>
      </w:r>
      <w:r w:rsidR="00974519">
        <w:rPr>
          <w:rFonts w:ascii="Times New Roman" w:hAnsi="Times New Roman" w:cs="Times New Roman"/>
          <w:b/>
          <w:sz w:val="24"/>
        </w:rPr>
        <w:t xml:space="preserve"> </w:t>
      </w:r>
      <w:r w:rsidRPr="00257BB0">
        <w:rPr>
          <w:rFonts w:ascii="Times New Roman" w:hAnsi="Times New Roman" w:cs="Times New Roman"/>
          <w:b/>
          <w:sz w:val="24"/>
        </w:rPr>
        <w:t>решений и действий (бездействия) администрации</w:t>
      </w:r>
    </w:p>
    <w:p w:rsidR="00D20DF5" w:rsidRPr="00257BB0" w:rsidRDefault="00912038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57BB0">
        <w:rPr>
          <w:rFonts w:ascii="Times New Roman" w:hAnsi="Times New Roman" w:cs="Times New Roman"/>
          <w:b/>
          <w:sz w:val="24"/>
        </w:rPr>
        <w:t>Усть-Лабитнского</w:t>
      </w:r>
      <w:proofErr w:type="spellEnd"/>
      <w:r w:rsidRPr="00257BB0">
        <w:rPr>
          <w:rFonts w:ascii="Times New Roman" w:hAnsi="Times New Roman" w:cs="Times New Roman"/>
          <w:b/>
          <w:sz w:val="24"/>
        </w:rPr>
        <w:t xml:space="preserve"> городского поселения Усть-Лабинского района</w:t>
      </w:r>
      <w:r w:rsidR="00D20DF5" w:rsidRPr="00257BB0">
        <w:rPr>
          <w:rFonts w:ascii="Times New Roman" w:hAnsi="Times New Roman" w:cs="Times New Roman"/>
          <w:b/>
          <w:sz w:val="24"/>
        </w:rPr>
        <w:t>, подведомственных учреждений (организаций)</w:t>
      </w:r>
    </w:p>
    <w:p w:rsidR="00D20DF5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должностных лиц, и принятые меры</w:t>
      </w:r>
    </w:p>
    <w:p w:rsidR="00974519" w:rsidRPr="00257BB0" w:rsidRDefault="00974519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</w:p>
    <w:p w:rsidR="00D20DF5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В отчетном периоде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 отсутствуют.</w:t>
      </w:r>
    </w:p>
    <w:p w:rsidR="00AA7F2E" w:rsidRPr="00934A06" w:rsidRDefault="00AA7F2E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 xml:space="preserve">V. Итоги текущих и оперативных мониторингов </w:t>
      </w:r>
      <w:proofErr w:type="spellStart"/>
      <w:r w:rsidRPr="00934A06">
        <w:rPr>
          <w:b/>
          <w:bCs/>
        </w:rPr>
        <w:t>правоприменения</w:t>
      </w:r>
      <w:proofErr w:type="spellEnd"/>
      <w:r w:rsidRPr="00934A06">
        <w:rPr>
          <w:b/>
          <w:bCs/>
        </w:rPr>
        <w:t xml:space="preserve"> нормативных правовых актов </w:t>
      </w:r>
      <w:proofErr w:type="gramStart"/>
      <w:r w:rsidRPr="00934A06">
        <w:rPr>
          <w:b/>
          <w:bCs/>
        </w:rPr>
        <w:t xml:space="preserve">администрации </w:t>
      </w:r>
      <w:r w:rsidR="00AA7F2E">
        <w:rPr>
          <w:b/>
          <w:bCs/>
        </w:rPr>
        <w:t xml:space="preserve"> и</w:t>
      </w:r>
      <w:proofErr w:type="gramEnd"/>
      <w:r w:rsidR="00AA7F2E">
        <w:rPr>
          <w:b/>
          <w:bCs/>
        </w:rPr>
        <w:t xml:space="preserve"> Совета </w:t>
      </w:r>
      <w:r w:rsidR="00912038" w:rsidRPr="00934A06">
        <w:rPr>
          <w:b/>
          <w:bCs/>
        </w:rPr>
        <w:t xml:space="preserve">Усть-Лабинского городского поселения Усть-Лабинского </w:t>
      </w:r>
      <w:r w:rsidRPr="00934A06">
        <w:rPr>
          <w:b/>
          <w:bCs/>
        </w:rPr>
        <w:t>района</w:t>
      </w:r>
    </w:p>
    <w:p w:rsidR="00912038" w:rsidRPr="00934A06" w:rsidRDefault="00912038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>Управлением по взаимодействию с органами местного самоуправления департамента внутренней политики администрации Краснодарского края проводится правовая экспертиза всех нормативных правовых актов администрации Усть-Лабинского городского поселения Усть-Лабинского района.</w:t>
      </w:r>
    </w:p>
    <w:p w:rsidR="00257BB0" w:rsidRDefault="00257BB0" w:rsidP="00912038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</w:p>
    <w:p w:rsidR="00D20DF5" w:rsidRPr="00257BB0" w:rsidRDefault="00D20DF5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VI. Итоги антикоррупционной экспертизы</w:t>
      </w:r>
      <w:r w:rsidRPr="00257BB0">
        <w:rPr>
          <w:rFonts w:ascii="Times New Roman" w:hAnsi="Times New Roman" w:cs="Times New Roman"/>
          <w:b/>
          <w:sz w:val="24"/>
        </w:rPr>
        <w:br/>
        <w:t xml:space="preserve">нормативных правовых актов администрации </w:t>
      </w:r>
      <w:r w:rsidR="00AA7F2E">
        <w:rPr>
          <w:rFonts w:ascii="Times New Roman" w:hAnsi="Times New Roman" w:cs="Times New Roman"/>
          <w:b/>
          <w:sz w:val="24"/>
        </w:rPr>
        <w:t xml:space="preserve"> и Совета </w:t>
      </w:r>
      <w:r w:rsidR="00912038" w:rsidRPr="00257BB0">
        <w:rPr>
          <w:rFonts w:ascii="Times New Roman" w:hAnsi="Times New Roman" w:cs="Times New Roman"/>
          <w:b/>
          <w:sz w:val="24"/>
        </w:rPr>
        <w:t xml:space="preserve">Усть-Лабинского городского поселения Усть-Лабинского </w:t>
      </w:r>
      <w:r w:rsidRPr="00257BB0">
        <w:rPr>
          <w:rFonts w:ascii="Times New Roman" w:hAnsi="Times New Roman" w:cs="Times New Roman"/>
          <w:b/>
          <w:sz w:val="24"/>
        </w:rPr>
        <w:t xml:space="preserve"> района</w:t>
      </w:r>
    </w:p>
    <w:p w:rsidR="00D20DF5" w:rsidRPr="00257BB0" w:rsidRDefault="00934A06" w:rsidP="00257BB0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257BB0">
        <w:rPr>
          <w:rFonts w:ascii="Times New Roman" w:hAnsi="Times New Roman" w:cs="Times New Roman"/>
          <w:b/>
          <w:sz w:val="24"/>
        </w:rPr>
        <w:t>и их проектов за 2021</w:t>
      </w:r>
      <w:r w:rsidR="00D20DF5" w:rsidRPr="00257BB0">
        <w:rPr>
          <w:rFonts w:ascii="Times New Roman" w:hAnsi="Times New Roman" w:cs="Times New Roman"/>
          <w:b/>
          <w:sz w:val="24"/>
        </w:rPr>
        <w:t xml:space="preserve"> год</w:t>
      </w:r>
    </w:p>
    <w:p w:rsidR="00A802AB" w:rsidRPr="00934A06" w:rsidRDefault="00A802AB" w:rsidP="00912038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912038" w:rsidRPr="00E23592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 xml:space="preserve">В соответствии с Федеральным законом от </w:t>
      </w:r>
      <w:hyperlink r:id="rId5" w:tooltip="17 июля" w:history="1">
        <w:r w:rsidR="00D20DF5" w:rsidRPr="00822E00">
          <w:rPr>
            <w:rStyle w:val="a4"/>
            <w:color w:val="auto"/>
            <w:u w:val="none"/>
          </w:rPr>
          <w:t>17 июля</w:t>
        </w:r>
      </w:hyperlink>
      <w:r w:rsidR="00D20DF5" w:rsidRPr="00934A06">
        <w:t xml:space="preserve"> 2009 года </w:t>
      </w:r>
      <w:r w:rsidR="00822E00">
        <w:t xml:space="preserve">№ 172-ФЗ </w:t>
      </w:r>
      <w:r w:rsidR="00D20DF5" w:rsidRPr="00934A06">
        <w:t xml:space="preserve">«Об антикоррупционной экспертизе нормативных правовых актов и проектов нормативных правовых актов», антикоррупционная экспертиза муниципальных нормативных правовых актов и проектов муниципальных нормативных правовых актов администрации Усть-Лабинского городского поселения Усть-Лабинского района осуществляется на основании постановления </w:t>
      </w:r>
      <w:r w:rsidR="00A802AB" w:rsidRPr="00934A06">
        <w:t>администрации</w:t>
      </w:r>
      <w:r w:rsidR="00D20DF5" w:rsidRPr="00934A06">
        <w:t xml:space="preserve"> Усть-Лабинского городского поселения Усть-Лабинского района</w:t>
      </w:r>
      <w:r w:rsidRPr="00934A06">
        <w:t xml:space="preserve"> </w:t>
      </w:r>
      <w:r w:rsidR="00B327F0" w:rsidRPr="00E23592">
        <w:t>от 09 декабря 2009</w:t>
      </w:r>
      <w:r w:rsidRPr="00E23592">
        <w:t xml:space="preserve"> года № </w:t>
      </w:r>
      <w:r w:rsidR="00B327F0" w:rsidRPr="00E23592">
        <w:t>701</w:t>
      </w:r>
      <w:r w:rsidR="00D20DF5" w:rsidRPr="00E23592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Pr="00E23592">
        <w:t>».</w:t>
      </w:r>
      <w:r w:rsidR="00D20DF5" w:rsidRPr="00E23592">
        <w:t xml:space="preserve"> </w:t>
      </w:r>
    </w:p>
    <w:p w:rsidR="00D20DF5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  <w:rPr>
          <w:color w:val="C00000"/>
        </w:rPr>
      </w:pPr>
      <w:r w:rsidRPr="00E23592">
        <w:t xml:space="preserve">         Юридическим отделом</w:t>
      </w:r>
      <w:r w:rsidR="00D20DF5" w:rsidRPr="00E23592">
        <w:t xml:space="preserve"> администрации Усть-Лабинского городского поселения Усть-Лабинского района, как уполномоченным лицом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="00AA7F2E">
        <w:t xml:space="preserve">и Совета </w:t>
      </w:r>
      <w:bookmarkStart w:id="0" w:name="_GoBack"/>
      <w:bookmarkEnd w:id="0"/>
      <w:r w:rsidR="00D20DF5" w:rsidRPr="00E23592">
        <w:t xml:space="preserve">Усть-Лабинского городского поселения Усть-Лабинского района проведена антикоррупционная экспертиза </w:t>
      </w:r>
      <w:r w:rsidR="00E23592" w:rsidRPr="00E23592">
        <w:t>45</w:t>
      </w:r>
      <w:r w:rsidR="00D20DF5" w:rsidRPr="00E23592">
        <w:t xml:space="preserve"> проектов нормативных правовых актов администрации </w:t>
      </w:r>
      <w:r w:rsidR="00AA7F2E">
        <w:t xml:space="preserve">и Совета </w:t>
      </w:r>
      <w:r w:rsidR="00D20DF5" w:rsidRPr="00E23592">
        <w:t>Усть-Лабинского городского поселения Усть-Лабинского района, из них:</w:t>
      </w:r>
      <w:r w:rsidR="00E23592" w:rsidRPr="00E23592">
        <w:t xml:space="preserve"> по 45</w:t>
      </w:r>
      <w:r w:rsidR="00D20DF5" w:rsidRPr="00E23592">
        <w:t xml:space="preserve"> - подготовлены положительные заключения.</w:t>
      </w:r>
      <w:r w:rsidR="00B327F0" w:rsidRPr="00934A06">
        <w:rPr>
          <w:color w:val="C00000"/>
        </w:rPr>
        <w:t xml:space="preserve"> </w:t>
      </w:r>
      <w:r w:rsidR="00D20DF5" w:rsidRPr="00934A06">
        <w:t>Заключения от независимых экспертов не поступали.</w:t>
      </w:r>
    </w:p>
    <w:p w:rsidR="00D20DF5" w:rsidRPr="00934A06" w:rsidRDefault="00E716CF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>На основании постановления администрации Усть-Лабинского городского поселения Усть-Лабинского района</w:t>
      </w:r>
      <w:r w:rsidR="00B327F0" w:rsidRPr="00934A06">
        <w:t xml:space="preserve"> от 29 сентября 2015 года  №642</w:t>
      </w:r>
      <w:r w:rsidR="00D20DF5" w:rsidRPr="00934A06">
        <w:t xml:space="preserve"> </w:t>
      </w:r>
      <w:r w:rsidR="00D20DF5" w:rsidRPr="00E23592">
        <w:t>«Об утверждении порядка предоставления проектов муниципальных нормативных правовых актов администрации Усть-Лабинского городского поселения Усть-Лабинского района</w:t>
      </w:r>
      <w:r w:rsidRPr="00E23592">
        <w:t xml:space="preserve"> в прокуратуру Усть-Лабинского</w:t>
      </w:r>
      <w:r w:rsidR="00D20DF5" w:rsidRPr="00E23592">
        <w:t xml:space="preserve"> района</w:t>
      </w:r>
      <w:r w:rsidRPr="00E23592">
        <w:t>»</w:t>
      </w:r>
      <w:r w:rsidRPr="00934A06">
        <w:rPr>
          <w:color w:val="C00000"/>
        </w:rPr>
        <w:t xml:space="preserve"> </w:t>
      </w:r>
      <w:r w:rsidR="00AA7F2E">
        <w:t>за 2021</w:t>
      </w:r>
      <w:r w:rsidR="00D20DF5" w:rsidRPr="00934A06">
        <w:t xml:space="preserve"> год должностными лицами администрации Усть-Лабинского </w:t>
      </w:r>
      <w:r w:rsidR="00D20DF5" w:rsidRPr="00934A06">
        <w:lastRenderedPageBreak/>
        <w:t>городского поселения Усть-Лабинского района</w:t>
      </w:r>
      <w:r w:rsidRPr="00934A06">
        <w:t xml:space="preserve"> в прокуратуру Усть-Лабинского</w:t>
      </w:r>
      <w:r w:rsidR="00D20DF5" w:rsidRPr="00934A06">
        <w:t xml:space="preserve"> района для проведения антикоррупционной экспертизы предоставлено </w:t>
      </w:r>
      <w:r w:rsidR="00E23592">
        <w:t>45</w:t>
      </w:r>
      <w:r w:rsidR="00B327F0" w:rsidRPr="00934A06">
        <w:t xml:space="preserve"> проект</w:t>
      </w:r>
      <w:r w:rsidR="00E23592">
        <w:t>ов</w:t>
      </w:r>
      <w:r w:rsidR="00D20DF5" w:rsidRPr="00934A06">
        <w:t xml:space="preserve">  муниципальных нормативных правовых актов администрации </w:t>
      </w:r>
      <w:r w:rsidR="00AA7F2E">
        <w:t xml:space="preserve">и Совета </w:t>
      </w:r>
      <w:r w:rsidR="00D20DF5" w:rsidRPr="00934A06">
        <w:t>Усть-Лабинского городского поселения Усть-Лабинского района</w:t>
      </w:r>
      <w:r w:rsidRPr="00934A06">
        <w:t>.</w:t>
      </w:r>
      <w:r w:rsidR="00655B95" w:rsidRPr="00934A06">
        <w:t xml:space="preserve"> О</w:t>
      </w:r>
      <w:r w:rsidR="00D20DF5" w:rsidRPr="00934A06">
        <w:t>трицате</w:t>
      </w:r>
      <w:r w:rsidR="00655B95" w:rsidRPr="00934A06">
        <w:t xml:space="preserve">льных заключений, свидетельствующих о наличии </w:t>
      </w:r>
      <w:proofErr w:type="spellStart"/>
      <w:r w:rsidR="00655B95" w:rsidRPr="00934A06">
        <w:t>коррупциогенных</w:t>
      </w:r>
      <w:proofErr w:type="spellEnd"/>
      <w:r w:rsidR="00655B95" w:rsidRPr="00934A06">
        <w:t xml:space="preserve"> факторов, не поступало.</w:t>
      </w:r>
    </w:p>
    <w:p w:rsidR="00912038" w:rsidRPr="00934A06" w:rsidRDefault="00912038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Default="00D20DF5" w:rsidP="00655B95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VII. Итоги мониторинга восприятия ур</w:t>
      </w:r>
      <w:r w:rsidR="00655B95" w:rsidRPr="00934A06">
        <w:rPr>
          <w:b/>
          <w:bCs/>
        </w:rPr>
        <w:t xml:space="preserve">овня коррупции </w:t>
      </w:r>
      <w:r w:rsidR="00655B95" w:rsidRPr="00934A06">
        <w:rPr>
          <w:b/>
          <w:bCs/>
        </w:rPr>
        <w:br/>
        <w:t>в Усть-Лабинском городском</w:t>
      </w:r>
      <w:r w:rsidRPr="00934A06">
        <w:rPr>
          <w:b/>
          <w:bCs/>
        </w:rPr>
        <w:t xml:space="preserve"> поселении </w:t>
      </w:r>
      <w:r w:rsidR="00655B95" w:rsidRPr="00934A06">
        <w:rPr>
          <w:b/>
          <w:bCs/>
        </w:rPr>
        <w:t>Усть-Лабинского</w:t>
      </w:r>
      <w:r w:rsidRPr="00934A06">
        <w:rPr>
          <w:b/>
          <w:bCs/>
        </w:rPr>
        <w:t xml:space="preserve"> района</w:t>
      </w:r>
    </w:p>
    <w:p w:rsidR="00E23592" w:rsidRPr="00934A06" w:rsidRDefault="00E23592" w:rsidP="00655B95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655B95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</w:t>
      </w:r>
      <w:r w:rsidR="00D20DF5" w:rsidRPr="00934A06">
        <w:t xml:space="preserve">По данным исследования, </w:t>
      </w:r>
      <w:r w:rsidR="00F60ED5" w:rsidRPr="00934A06">
        <w:t>большая часть опрошенных респондентов</w:t>
      </w:r>
      <w:r w:rsidR="00D20DF5" w:rsidRPr="00934A06">
        <w:t xml:space="preserve"> в </w:t>
      </w:r>
      <w:proofErr w:type="spellStart"/>
      <w:r w:rsidRPr="00934A06">
        <w:t>УстьЛабинском</w:t>
      </w:r>
      <w:proofErr w:type="spellEnd"/>
      <w:r w:rsidRPr="00934A06">
        <w:t xml:space="preserve"> городском </w:t>
      </w:r>
      <w:r w:rsidR="00D20DF5" w:rsidRPr="00934A06">
        <w:t xml:space="preserve">поселении </w:t>
      </w:r>
      <w:r w:rsidRPr="00934A06">
        <w:t>Усть-Лабинского района</w:t>
      </w:r>
      <w:r w:rsidR="00D20DF5" w:rsidRPr="00934A06">
        <w:t xml:space="preserve"> как среди населения, так и в бизнес-</w:t>
      </w:r>
      <w:proofErr w:type="gramStart"/>
      <w:r w:rsidR="00D20DF5" w:rsidRPr="00934A06">
        <w:t xml:space="preserve">среде, </w:t>
      </w:r>
      <w:r w:rsidR="00F60ED5" w:rsidRPr="00934A06">
        <w:t xml:space="preserve"> </w:t>
      </w:r>
      <w:r w:rsidR="00F60ED5" w:rsidRPr="00E23592">
        <w:rPr>
          <w:spacing w:val="6"/>
        </w:rPr>
        <w:t>считают</w:t>
      </w:r>
      <w:proofErr w:type="gramEnd"/>
      <w:r w:rsidR="00F60ED5" w:rsidRPr="00E23592">
        <w:rPr>
          <w:spacing w:val="6"/>
        </w:rPr>
        <w:t>, что коррупции в поселении стало больше, либо ее уровень не изменился по сравнению с прошлыми периодами, они попадали в коррупционную ситуацию и им приходилось давать взятку. Наиболее часто упоминаемой причиной коррупции респонденты называли недостаточно строгий контроль за действиями чиновников, их доходами и расходами</w:t>
      </w:r>
      <w:r w:rsidR="003063AC" w:rsidRPr="00E23592">
        <w:rPr>
          <w:spacing w:val="6"/>
        </w:rPr>
        <w:t>,</w:t>
      </w:r>
      <w:r w:rsidR="003063AC" w:rsidRPr="00934A06">
        <w:t xml:space="preserve"> несовершенство судебной системы, неадекватность наказания за факты коррупции.</w:t>
      </w:r>
      <w:r w:rsidR="00D20DF5" w:rsidRPr="00934A06">
        <w:t xml:space="preserve"> </w:t>
      </w:r>
    </w:p>
    <w:p w:rsidR="00D20DF5" w:rsidRPr="00934A06" w:rsidRDefault="003063AC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</w:t>
      </w:r>
      <w:r w:rsidR="00D20DF5" w:rsidRPr="00934A06">
        <w:t>Средняя сумма взятки в ходе правоотношений, не связанных с осуществлением ко</w:t>
      </w:r>
      <w:r w:rsidRPr="00934A06">
        <w:t>мм</w:t>
      </w:r>
      <w:r w:rsidR="00B404B3">
        <w:t>ерческой деятельности, равна 5000</w:t>
      </w:r>
      <w:r w:rsidR="00D20DF5" w:rsidRPr="00934A06">
        <w:t xml:space="preserve"> рублям.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Default="00D20DF5" w:rsidP="008A4FC6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VIII.</w:t>
      </w:r>
      <w:r w:rsidRPr="00934A06">
        <w:t xml:space="preserve"> </w:t>
      </w:r>
      <w:r w:rsidRPr="00934A06">
        <w:rPr>
          <w:b/>
          <w:bCs/>
        </w:rPr>
        <w:t>Информация о сферах муниципального управления, в наибольшей степени подверженных риску коррупции</w:t>
      </w:r>
    </w:p>
    <w:p w:rsidR="008A4FC6" w:rsidRPr="00934A06" w:rsidRDefault="008A4FC6" w:rsidP="008A4FC6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934A06" w:rsidRDefault="00B327F0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  <w:r w:rsidRPr="00934A06">
        <w:t xml:space="preserve">           </w:t>
      </w:r>
      <w:r w:rsidR="00D20DF5" w:rsidRPr="00934A06">
        <w:t>С учетом показателей: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1) данных экспертизы жалоб и обращений граждан на наличие сведений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2) данных анализа материалов, размещенных в средствах массовой информации, о фактах коррупции 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администрации Усть-Лабинского городского поселения Усть-Лабинского района, и принятых мерах по их предотвращению;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администрации Усть-Лабинского городского поселения Усть-Лабинского района, подведомственных учреждений (организаций) и их должностных лиц, и принятых мер;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5) итогов текущих и оперативных мониторингов </w:t>
      </w:r>
      <w:proofErr w:type="spellStart"/>
      <w:r w:rsidRPr="008A4FC6">
        <w:rPr>
          <w:spacing w:val="-6"/>
        </w:rPr>
        <w:t>правоприменения</w:t>
      </w:r>
      <w:proofErr w:type="spellEnd"/>
      <w:r w:rsidRPr="008A4FC6">
        <w:rPr>
          <w:spacing w:val="-6"/>
        </w:rPr>
        <w:t xml:space="preserve"> нормативных правовых актов администрации Усть-Лабинского городского поселения Усть-Лабинского района;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6) данных антикоррупционной экспертизы нормативных правовых актов администрации Усть-Лабинского городского поселения Усть-Лабинск</w:t>
      </w:r>
      <w:r w:rsidR="00E23592" w:rsidRPr="008A4FC6">
        <w:rPr>
          <w:spacing w:val="-6"/>
        </w:rPr>
        <w:t>ого района и их проектов за 2021</w:t>
      </w:r>
      <w:r w:rsidRPr="008A4FC6">
        <w:rPr>
          <w:spacing w:val="-6"/>
        </w:rPr>
        <w:t xml:space="preserve"> год;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 xml:space="preserve">7) данных мониторинга восприятия уровня коррупции в </w:t>
      </w:r>
      <w:r w:rsidR="00185211" w:rsidRPr="008A4FC6">
        <w:rPr>
          <w:spacing w:val="-6"/>
        </w:rPr>
        <w:t>Усть-Лабинском городском</w:t>
      </w:r>
      <w:r w:rsidRPr="008A4FC6">
        <w:rPr>
          <w:spacing w:val="-6"/>
        </w:rPr>
        <w:t xml:space="preserve"> посел</w:t>
      </w:r>
      <w:r w:rsidR="00655B95" w:rsidRPr="008A4FC6">
        <w:rPr>
          <w:spacing w:val="-6"/>
        </w:rPr>
        <w:t xml:space="preserve">ении </w:t>
      </w:r>
      <w:r w:rsidR="00185211" w:rsidRPr="008A4FC6">
        <w:rPr>
          <w:spacing w:val="-6"/>
        </w:rPr>
        <w:t>Усть-Лабинского</w:t>
      </w:r>
      <w:r w:rsidR="00E23592" w:rsidRPr="008A4FC6">
        <w:rPr>
          <w:spacing w:val="-6"/>
        </w:rPr>
        <w:t xml:space="preserve"> района в 2021</w:t>
      </w:r>
      <w:r w:rsidR="00655B95" w:rsidRPr="008A4FC6">
        <w:rPr>
          <w:spacing w:val="-6"/>
        </w:rPr>
        <w:t xml:space="preserve"> году;</w:t>
      </w:r>
    </w:p>
    <w:p w:rsidR="00D20DF5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8) информации о сферах муниципального управления, в наибольшей степени подверженных риску коррупции;</w:t>
      </w:r>
    </w:p>
    <w:p w:rsidR="00E23592" w:rsidRPr="008A4FC6" w:rsidRDefault="00D20DF5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  <w:rPr>
          <w:spacing w:val="-6"/>
        </w:rPr>
      </w:pPr>
      <w:r w:rsidRPr="008A4FC6">
        <w:rPr>
          <w:spacing w:val="-6"/>
        </w:rPr>
        <w:t>9) информации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коррупции,</w:t>
      </w:r>
      <w:r w:rsidR="00185211" w:rsidRPr="008A4FC6">
        <w:rPr>
          <w:spacing w:val="-6"/>
        </w:rPr>
        <w:t xml:space="preserve"> </w:t>
      </w:r>
    </w:p>
    <w:p w:rsidR="00D20DF5" w:rsidRPr="00934A06" w:rsidRDefault="00185211" w:rsidP="00E23592">
      <w:pPr>
        <w:pStyle w:val="a3"/>
        <w:spacing w:beforeLines="20" w:before="48" w:beforeAutospacing="0" w:afterLines="20" w:after="48" w:afterAutospacing="0" w:line="20" w:lineRule="atLeast"/>
        <w:ind w:firstLine="709"/>
        <w:jc w:val="both"/>
      </w:pPr>
      <w:r w:rsidRPr="00934A06">
        <w:lastRenderedPageBreak/>
        <w:t xml:space="preserve">было установлено, что </w:t>
      </w:r>
      <w:r w:rsidR="00D20DF5" w:rsidRPr="00934A06">
        <w:t>сф</w:t>
      </w:r>
      <w:r w:rsidRPr="00934A06">
        <w:t>ерой</w:t>
      </w:r>
      <w:r w:rsidR="002D4D65">
        <w:t xml:space="preserve"> наиболее подверженной риску коррупции является</w:t>
      </w:r>
      <w:r w:rsidR="00D20DF5" w:rsidRPr="00934A06">
        <w:t xml:space="preserve"> </w:t>
      </w:r>
      <w:r w:rsidR="00E23592">
        <w:t>осуществление деятельности в сфере архитектуры и градостроительства</w:t>
      </w:r>
      <w:r w:rsidR="00AA7F2E">
        <w:t>, земельных отношений.</w:t>
      </w:r>
    </w:p>
    <w:p w:rsidR="00185211" w:rsidRPr="00934A06" w:rsidRDefault="00185211" w:rsidP="00D20DF5">
      <w:pPr>
        <w:pStyle w:val="a3"/>
        <w:spacing w:beforeLines="20" w:before="48" w:beforeAutospacing="0" w:afterLines="20" w:after="48" w:afterAutospacing="0" w:line="20" w:lineRule="atLeast"/>
        <w:jc w:val="both"/>
      </w:pPr>
    </w:p>
    <w:p w:rsidR="00D20DF5" w:rsidRPr="00934A06" w:rsidRDefault="00D20DF5" w:rsidP="00185211">
      <w:pPr>
        <w:pStyle w:val="a3"/>
        <w:spacing w:beforeLines="20" w:before="48" w:beforeAutospacing="0" w:afterLines="20" w:after="48" w:afterAutospacing="0" w:line="20" w:lineRule="atLeast"/>
        <w:jc w:val="center"/>
        <w:rPr>
          <w:b/>
          <w:bCs/>
        </w:rPr>
      </w:pPr>
      <w:r w:rsidRPr="00934A06">
        <w:rPr>
          <w:b/>
          <w:bCs/>
        </w:rPr>
        <w:t>IX. Информация о функциях, входящих в должностные обязанности лиц, замещающих должности муниципальной службы администрации Усть-Лабинского городского поселения Усть-Лабинского района, исполнение которых связано с риском коррупции</w:t>
      </w:r>
    </w:p>
    <w:p w:rsidR="00185211" w:rsidRPr="00934A06" w:rsidRDefault="00185211" w:rsidP="00185211">
      <w:pPr>
        <w:pStyle w:val="a3"/>
        <w:spacing w:beforeLines="20" w:before="48" w:beforeAutospacing="0" w:afterLines="20" w:after="48" w:afterAutospacing="0" w:line="20" w:lineRule="atLeast"/>
        <w:jc w:val="center"/>
      </w:pP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F5" w:rsidRPr="00E23592">
        <w:rPr>
          <w:rFonts w:ascii="Times New Roman" w:hAnsi="Times New Roman" w:cs="Times New Roman"/>
          <w:sz w:val="24"/>
          <w:szCs w:val="24"/>
        </w:rPr>
        <w:t>Вероятность риска коррупции существует при исполнении лицами, замещающими должности муниципальной службы администрации Усть-Лабинского городского поселения Усть-Лабинского района функций, отвечающих</w:t>
      </w:r>
      <w:r w:rsidRPr="00E23592">
        <w:rPr>
          <w:rFonts w:ascii="Times New Roman" w:hAnsi="Times New Roman" w:cs="Times New Roman"/>
          <w:sz w:val="24"/>
          <w:szCs w:val="24"/>
        </w:rPr>
        <w:t xml:space="preserve"> </w:t>
      </w:r>
      <w:r w:rsidR="00D20DF5" w:rsidRPr="00E23592">
        <w:rPr>
          <w:rFonts w:ascii="Times New Roman" w:hAnsi="Times New Roman" w:cs="Times New Roman"/>
          <w:sz w:val="24"/>
          <w:szCs w:val="24"/>
        </w:rPr>
        <w:t>следующим критериям: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реализация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предоставление муниципальных услуг гражданам и юридическим лицам;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проведение контрольных и надзорных мероприятий;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подготовка и принятие решений о распределении бюджетных ассигнований, субсидий, иных межбюджетных трансфертов;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управление муниципальным имуществом;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осуществление закупок товаров, работ, услуг для обеспечения муниципальных нужд;</w:t>
      </w:r>
    </w:p>
    <w:p w:rsidR="00D20DF5" w:rsidRPr="00E23592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выдача разрешений;</w:t>
      </w:r>
    </w:p>
    <w:p w:rsidR="00B327F0" w:rsidRDefault="00185211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D20DF5" w:rsidRPr="00E23592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1F0E5D" w:rsidRPr="00E23592" w:rsidRDefault="001F0E5D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администрации </w:t>
      </w:r>
    </w:p>
    <w:p w:rsidR="00B327F0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городского поселения </w:t>
      </w:r>
    </w:p>
    <w:p w:rsidR="000E694B" w:rsidRPr="00E23592" w:rsidRDefault="00B327F0" w:rsidP="00E23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23592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</w:t>
      </w:r>
      <w:r w:rsidR="00E23592">
        <w:rPr>
          <w:rFonts w:ascii="Times New Roman" w:hAnsi="Times New Roman" w:cs="Times New Roman"/>
          <w:sz w:val="24"/>
          <w:szCs w:val="24"/>
        </w:rPr>
        <w:t xml:space="preserve">                             Д.Л. Горностаев</w:t>
      </w:r>
    </w:p>
    <w:sectPr w:rsidR="000E694B" w:rsidRPr="00E23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B6"/>
    <w:rsid w:val="00061CF3"/>
    <w:rsid w:val="000E694B"/>
    <w:rsid w:val="00185211"/>
    <w:rsid w:val="001F0E5D"/>
    <w:rsid w:val="00257BB0"/>
    <w:rsid w:val="002D4D65"/>
    <w:rsid w:val="003063AC"/>
    <w:rsid w:val="00330D79"/>
    <w:rsid w:val="00336857"/>
    <w:rsid w:val="00476649"/>
    <w:rsid w:val="004A4F03"/>
    <w:rsid w:val="005A355D"/>
    <w:rsid w:val="00655B95"/>
    <w:rsid w:val="006B13D7"/>
    <w:rsid w:val="006B659D"/>
    <w:rsid w:val="007624B6"/>
    <w:rsid w:val="00822E00"/>
    <w:rsid w:val="008A4FC6"/>
    <w:rsid w:val="00912038"/>
    <w:rsid w:val="00934A06"/>
    <w:rsid w:val="00974519"/>
    <w:rsid w:val="00A43E6F"/>
    <w:rsid w:val="00A802AB"/>
    <w:rsid w:val="00AA7F2E"/>
    <w:rsid w:val="00AC7D6C"/>
    <w:rsid w:val="00B327F0"/>
    <w:rsid w:val="00B404B3"/>
    <w:rsid w:val="00D20DF5"/>
    <w:rsid w:val="00D70E71"/>
    <w:rsid w:val="00E23592"/>
    <w:rsid w:val="00E3521B"/>
    <w:rsid w:val="00E716CF"/>
    <w:rsid w:val="00F60ED5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C8C"/>
  <w15:docId w15:val="{AD7E2740-D28B-413E-97DE-53CBFF4D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D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57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17_iyu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2FE-1FF4-40B0-9E07-F2D48373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GrigorovaMM</cp:lastModifiedBy>
  <cp:revision>14</cp:revision>
  <cp:lastPrinted>2021-12-13T07:13:00Z</cp:lastPrinted>
  <dcterms:created xsi:type="dcterms:W3CDTF">2021-12-06T12:53:00Z</dcterms:created>
  <dcterms:modified xsi:type="dcterms:W3CDTF">2021-12-13T13:46:00Z</dcterms:modified>
</cp:coreProperties>
</file>